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A32" w:rsidRDefault="00CC07D6">
      <w:pPr>
        <w:rPr>
          <w:b/>
          <w:i/>
        </w:rPr>
      </w:pPr>
      <w:bookmarkStart w:id="0" w:name="_GoBack"/>
      <w:bookmarkEnd w:id="0"/>
      <w:r>
        <w:rPr>
          <w:b/>
          <w:i/>
        </w:rPr>
        <w:t>SOP: Past President</w:t>
      </w:r>
    </w:p>
    <w:p w:rsidR="00BF6A32" w:rsidRDefault="00CC07D6">
      <w:pPr>
        <w:numPr>
          <w:ilvl w:val="0"/>
          <w:numId w:val="1"/>
        </w:numPr>
      </w:pPr>
      <w:r>
        <w:rPr>
          <w:b/>
        </w:rPr>
        <w:t>Title:</w:t>
      </w:r>
      <w:r>
        <w:t> Past President</w:t>
      </w:r>
    </w:p>
    <w:p w:rsidR="00BF6A32" w:rsidRDefault="00CC07D6">
      <w:pPr>
        <w:numPr>
          <w:ilvl w:val="0"/>
          <w:numId w:val="1"/>
        </w:numPr>
      </w:pPr>
      <w:bookmarkStart w:id="1" w:name="_gjdgxs" w:colFirst="0" w:colLast="0"/>
      <w:bookmarkEnd w:id="1"/>
      <w:r>
        <w:rPr>
          <w:b/>
        </w:rPr>
        <w:t>Term of Office:</w:t>
      </w:r>
      <w:r>
        <w:t xml:space="preserve"> The Past-President must be a member in good standing of both National AALAS and the </w:t>
      </w:r>
      <w:proofErr w:type="gramStart"/>
      <w:r>
        <w:t>Mile High</w:t>
      </w:r>
      <w:proofErr w:type="gramEnd"/>
      <w:r>
        <w:t xml:space="preserve"> Branch AALAS, and is elected by the Mile High Branch AALAS membership. The Past-President will serve a </w:t>
      </w:r>
      <w:proofErr w:type="gramStart"/>
      <w:r>
        <w:t>one year</w:t>
      </w:r>
      <w:proofErr w:type="gramEnd"/>
      <w:r>
        <w:t xml:space="preserve"> term that begins on January 1st and ends on Decem</w:t>
      </w:r>
      <w:r>
        <w:t>ber 31st. The President-Elect, President, Past-President officers will be elected and serve for one year in each role consecutively, for a full term of three years.</w:t>
      </w:r>
    </w:p>
    <w:p w:rsidR="00BF6A32" w:rsidRDefault="00CC07D6">
      <w:pPr>
        <w:numPr>
          <w:ilvl w:val="0"/>
          <w:numId w:val="1"/>
        </w:numPr>
      </w:pPr>
      <w:r>
        <w:rPr>
          <w:b/>
        </w:rPr>
        <w:t>Duties:</w:t>
      </w:r>
    </w:p>
    <w:p w:rsidR="00BF6A32" w:rsidRDefault="00CC07D6">
      <w:pPr>
        <w:numPr>
          <w:ilvl w:val="1"/>
          <w:numId w:val="2"/>
        </w:numPr>
      </w:pPr>
      <w:r>
        <w:t>All officers and board members will review the branch constitution, by-laws and SOP</w:t>
      </w:r>
      <w:r>
        <w:t xml:space="preserve">'s during the first six months of their </w:t>
      </w:r>
      <w:proofErr w:type="gramStart"/>
      <w:r>
        <w:t>term, and</w:t>
      </w:r>
      <w:proofErr w:type="gramEnd"/>
      <w:r>
        <w:t xml:space="preserve"> make recommendations for amendments to the board if necessary.</w:t>
      </w:r>
    </w:p>
    <w:p w:rsidR="00BF6A32" w:rsidRDefault="00CC07D6">
      <w:pPr>
        <w:numPr>
          <w:ilvl w:val="1"/>
          <w:numId w:val="2"/>
        </w:numPr>
      </w:pPr>
      <w:r>
        <w:t xml:space="preserve">Attend branch meetings, including board of </w:t>
      </w:r>
      <w:proofErr w:type="gramStart"/>
      <w:r>
        <w:t>directors</w:t>
      </w:r>
      <w:proofErr w:type="gramEnd"/>
      <w:r>
        <w:t xml:space="preserve"> meetings and vote on issues brought before the board. The Past-President should </w:t>
      </w:r>
      <w:proofErr w:type="gramStart"/>
      <w:r>
        <w:t>make an ef</w:t>
      </w:r>
      <w:r>
        <w:t>fort</w:t>
      </w:r>
      <w:proofErr w:type="gramEnd"/>
      <w:r>
        <w:t xml:space="preserve"> to attend all branch meetings.</w:t>
      </w:r>
    </w:p>
    <w:p w:rsidR="00BF6A32" w:rsidRDefault="00CC07D6">
      <w:pPr>
        <w:numPr>
          <w:ilvl w:val="1"/>
          <w:numId w:val="2"/>
        </w:numPr>
      </w:pPr>
      <w:r>
        <w:t>Provide continuity to the Board.</w:t>
      </w:r>
    </w:p>
    <w:p w:rsidR="00BF6A32" w:rsidRDefault="00CC07D6">
      <w:pPr>
        <w:numPr>
          <w:ilvl w:val="1"/>
          <w:numId w:val="2"/>
        </w:numPr>
      </w:pPr>
      <w:r>
        <w:t>Serve as the information contact for the website.</w:t>
      </w:r>
    </w:p>
    <w:p w:rsidR="00BF6A32" w:rsidRDefault="00CC07D6">
      <w:pPr>
        <w:numPr>
          <w:ilvl w:val="1"/>
          <w:numId w:val="2"/>
        </w:numPr>
      </w:pPr>
      <w:r>
        <w:t>Assist in Special Projects as appointed by the President.</w:t>
      </w:r>
    </w:p>
    <w:p w:rsidR="00BF6A32" w:rsidRDefault="00CC07D6">
      <w:pPr>
        <w:numPr>
          <w:ilvl w:val="0"/>
          <w:numId w:val="2"/>
        </w:numPr>
      </w:pPr>
      <w:r>
        <w:rPr>
          <w:b/>
        </w:rPr>
        <w:t>Use of Branch Funds:</w:t>
      </w:r>
      <w:r>
        <w:t> In most cases, branch purchases will be made using the bra</w:t>
      </w:r>
      <w:r>
        <w:t xml:space="preserve">nch's checkbook. Board members should seek approval of the board prior to making any purchases with branch funds. </w:t>
      </w:r>
      <w:proofErr w:type="gramStart"/>
      <w:r>
        <w:t>In the event that</w:t>
      </w:r>
      <w:proofErr w:type="gramEnd"/>
      <w:r>
        <w:t xml:space="preserve"> a board member uses their own money to make a purchase in the performance of office, the treasurer will reimburse the expens</w:t>
      </w:r>
      <w:r>
        <w:t>e if it is deemed an appropriate use of branch funds. The board member is to send a memo detailing the purpose of the purchase along with an original receipt to the treasurer. The Treasurer will then reimburse the expense.</w:t>
      </w:r>
    </w:p>
    <w:p w:rsidR="00BF6A32" w:rsidRDefault="00CC07D6">
      <w:pPr>
        <w:rPr>
          <w:b/>
        </w:rPr>
      </w:pPr>
      <w:r>
        <w:rPr>
          <w:b/>
        </w:rPr>
        <w:t xml:space="preserve">Approved by the </w:t>
      </w:r>
      <w:proofErr w:type="gramStart"/>
      <w:r>
        <w:rPr>
          <w:b/>
        </w:rPr>
        <w:t>Mile High</w:t>
      </w:r>
      <w:proofErr w:type="gramEnd"/>
      <w:r>
        <w:rPr>
          <w:b/>
        </w:rPr>
        <w:t xml:space="preserve"> Branch </w:t>
      </w:r>
      <w:r>
        <w:rPr>
          <w:b/>
        </w:rPr>
        <w:t>Board of Directors on April 14th, 2010</w:t>
      </w:r>
    </w:p>
    <w:p w:rsidR="00BF6A32" w:rsidRDefault="00BF6A32"/>
    <w:sectPr w:rsidR="00BF6A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D0717"/>
    <w:multiLevelType w:val="multilevel"/>
    <w:tmpl w:val="68724FC6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0E9358F"/>
    <w:multiLevelType w:val="multilevel"/>
    <w:tmpl w:val="F10015B8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6A32"/>
    <w:rsid w:val="00BF6A32"/>
    <w:rsid w:val="00CC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A3EDF-8BDC-4AE9-ADF5-6C109BE4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Micah A. Stoltz</cp:lastModifiedBy>
  <cp:revision>2</cp:revision>
  <dcterms:created xsi:type="dcterms:W3CDTF">2019-01-25T16:49:00Z</dcterms:created>
  <dcterms:modified xsi:type="dcterms:W3CDTF">2019-01-25T16:49:00Z</dcterms:modified>
</cp:coreProperties>
</file>